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0D8A" w14:textId="5A8A4731" w:rsidR="00F560D5" w:rsidRDefault="00F560D5" w:rsidP="00B61B38">
      <w:pPr>
        <w:autoSpaceDE w:val="0"/>
        <w:autoSpaceDN w:val="0"/>
        <w:adjustRightInd w:val="0"/>
        <w:spacing w:after="0" w:line="240" w:lineRule="auto"/>
        <w:ind w:left="720" w:hanging="360"/>
        <w:jc w:val="center"/>
        <w:rPr>
          <w:rFonts w:ascii="Times New Roman" w:hAnsi="Times New Roman" w:cs="Times New Roman"/>
          <w:b/>
          <w:bCs/>
          <w:sz w:val="24"/>
          <w:szCs w:val="24"/>
        </w:rPr>
      </w:pPr>
      <w:r>
        <w:rPr>
          <w:rFonts w:ascii="Times New Roman" w:hAnsi="Times New Roman" w:cs="Times New Roman"/>
          <w:b/>
          <w:bCs/>
          <w:sz w:val="24"/>
          <w:szCs w:val="24"/>
        </w:rPr>
        <w:t>ПУБЛИЧНАЯ ОФЕРТА</w:t>
      </w:r>
    </w:p>
    <w:p w14:paraId="05D9F766" w14:textId="77777777" w:rsidR="00F560D5" w:rsidRDefault="00F560D5" w:rsidP="0047498D">
      <w:pPr>
        <w:autoSpaceDE w:val="0"/>
        <w:autoSpaceDN w:val="0"/>
        <w:adjustRightInd w:val="0"/>
        <w:spacing w:after="0" w:line="240" w:lineRule="auto"/>
        <w:ind w:left="720" w:hanging="360"/>
        <w:jc w:val="both"/>
        <w:rPr>
          <w:rFonts w:ascii="Times New Roman" w:hAnsi="Times New Roman" w:cs="Times New Roman"/>
          <w:b/>
          <w:bCs/>
          <w:sz w:val="24"/>
          <w:szCs w:val="24"/>
        </w:rPr>
      </w:pPr>
    </w:p>
    <w:p w14:paraId="09C12CFF" w14:textId="5B011A5E" w:rsidR="00AE399F" w:rsidRPr="00C476B7" w:rsidRDefault="00C476B7" w:rsidP="00B61B38">
      <w:pPr>
        <w:autoSpaceDE w:val="0"/>
        <w:autoSpaceDN w:val="0"/>
        <w:adjustRightInd w:val="0"/>
        <w:spacing w:after="0" w:line="240" w:lineRule="auto"/>
        <w:ind w:left="720" w:hanging="360"/>
        <w:jc w:val="center"/>
        <w:rPr>
          <w:rFonts w:ascii="Times New Roman" w:hAnsi="Times New Roman" w:cs="Times New Roman"/>
          <w:b/>
          <w:bCs/>
          <w:sz w:val="24"/>
          <w:szCs w:val="24"/>
        </w:rPr>
      </w:pPr>
      <w:r w:rsidRPr="00C476B7">
        <w:rPr>
          <w:rFonts w:ascii="Times New Roman" w:hAnsi="Times New Roman" w:cs="Times New Roman"/>
          <w:b/>
          <w:bCs/>
          <w:sz w:val="24"/>
          <w:szCs w:val="24"/>
        </w:rPr>
        <w:t xml:space="preserve">на </w:t>
      </w:r>
      <w:r w:rsidR="00F560D5">
        <w:rPr>
          <w:rFonts w:ascii="Times New Roman" w:hAnsi="Times New Roman" w:cs="Times New Roman"/>
          <w:b/>
          <w:bCs/>
          <w:sz w:val="24"/>
          <w:szCs w:val="24"/>
        </w:rPr>
        <w:t xml:space="preserve">предоставление </w:t>
      </w:r>
      <w:r w:rsidRPr="00C476B7">
        <w:rPr>
          <w:rFonts w:ascii="Times New Roman" w:hAnsi="Times New Roman" w:cs="Times New Roman"/>
          <w:b/>
          <w:bCs/>
          <w:sz w:val="24"/>
          <w:szCs w:val="24"/>
        </w:rPr>
        <w:t>услуг связи</w:t>
      </w:r>
    </w:p>
    <w:p w14:paraId="248802D0" w14:textId="77777777" w:rsidR="00AE399F" w:rsidRDefault="00AE399F" w:rsidP="0047498D">
      <w:pPr>
        <w:pStyle w:val="a4"/>
        <w:autoSpaceDE w:val="0"/>
        <w:autoSpaceDN w:val="0"/>
        <w:adjustRightInd w:val="0"/>
        <w:spacing w:after="0" w:line="240" w:lineRule="auto"/>
        <w:jc w:val="both"/>
        <w:rPr>
          <w:rFonts w:ascii="Tahoma" w:eastAsia="Microsoft YaHei" w:hAnsi="Tahoma" w:cs="Tahoma"/>
          <w:color w:val="000000"/>
          <w:sz w:val="18"/>
          <w:szCs w:val="18"/>
        </w:rPr>
      </w:pPr>
    </w:p>
    <w:p w14:paraId="0A40794E" w14:textId="7D74A354" w:rsidR="006021DB" w:rsidRPr="006021DB" w:rsidRDefault="00C476B7" w:rsidP="0047498D">
      <w:pPr>
        <w:autoSpaceDE w:val="0"/>
        <w:autoSpaceDN w:val="0"/>
        <w:adjustRightInd w:val="0"/>
        <w:spacing w:after="0" w:line="240" w:lineRule="auto"/>
        <w:ind w:firstLine="360"/>
        <w:jc w:val="both"/>
        <w:rPr>
          <w:rFonts w:ascii="Times New Roman" w:eastAsia="Microsoft YaHei" w:hAnsi="Times New Roman" w:cs="Times New Roman"/>
          <w:color w:val="000000"/>
          <w:sz w:val="24"/>
          <w:szCs w:val="24"/>
        </w:rPr>
      </w:pPr>
      <w:r w:rsidRPr="006021DB">
        <w:rPr>
          <w:rFonts w:ascii="Times New Roman" w:hAnsi="Times New Roman" w:cs="Times New Roman"/>
          <w:color w:val="333333"/>
          <w:sz w:val="24"/>
          <w:szCs w:val="24"/>
          <w:shd w:val="clear" w:color="auto" w:fill="FFFFFF"/>
        </w:rPr>
        <w:t xml:space="preserve">ООО «Автоматизированные системы связи», именуемое в дальнейшем Оператор </w:t>
      </w:r>
      <w:bookmarkStart w:id="0" w:name="_Hlk489949635"/>
      <w:bookmarkEnd w:id="0"/>
      <w:r w:rsidR="006021DB" w:rsidRPr="006021DB">
        <w:rPr>
          <w:rFonts w:ascii="Times New Roman" w:hAnsi="Times New Roman" w:cs="Times New Roman"/>
          <w:sz w:val="24"/>
          <w:szCs w:val="24"/>
        </w:rPr>
        <w:t>именуемое далее «Оператор связи»</w:t>
      </w:r>
      <w:r w:rsidR="006021DB" w:rsidRPr="006021DB">
        <w:rPr>
          <w:rFonts w:ascii="Times New Roman" w:hAnsi="Times New Roman" w:cs="Times New Roman"/>
          <w:b/>
          <w:bCs/>
          <w:sz w:val="24"/>
          <w:szCs w:val="24"/>
        </w:rPr>
        <w:t>,</w:t>
      </w:r>
      <w:r w:rsidR="006021DB" w:rsidRPr="006021DB">
        <w:rPr>
          <w:rFonts w:ascii="Times New Roman" w:hAnsi="Times New Roman" w:cs="Times New Roman"/>
          <w:sz w:val="24"/>
          <w:szCs w:val="24"/>
        </w:rPr>
        <w:t xml:space="preserve"> имеющее лицензии Федеральной службы по надзору в сфере связи № 152499 на оказание услуг связи по предоставлению каналов связи, № 152500 на оказание услуг связи по передачи данных, за исключением услуг связи по передаче данных для целей передачи голосовой информации, № 158540 на оказание телематических услуг связи, № 167347 на оказание услуг телефонной связи с использованием средств коллективного доступа, № 167348 на оказание услуг местной телефонной связи, за исключением услуг местной телефонной связи с использованием таксофонов и средств коллективного доступа, № 169037 на оказание услуг связи по передаче данных для целей передачи голосовой информации </w:t>
      </w:r>
      <w:r w:rsidR="006021DB" w:rsidRPr="006021DB">
        <w:rPr>
          <w:rFonts w:ascii="Times New Roman" w:hAnsi="Times New Roman" w:cs="Times New Roman"/>
          <w:color w:val="333333"/>
          <w:sz w:val="24"/>
          <w:szCs w:val="24"/>
          <w:shd w:val="clear" w:color="auto" w:fill="FFFFFF"/>
        </w:rPr>
        <w:t>в лице Директора ООО «Автоматизированные системы связи» Леванюка Дмитрия Николаевича, действующего на основании Устава, с одной стороны, и физическое лицо (далее Абонент), с другой стороны, совместно именуемые Стороны, а каждый по отдельности Сторона, заключили настоящий Договор о нижеследующем:</w:t>
      </w:r>
    </w:p>
    <w:p w14:paraId="5F739D2A" w14:textId="77777777" w:rsidR="00AE399F" w:rsidRPr="006021DB" w:rsidRDefault="00AE399F" w:rsidP="0047498D">
      <w:pPr>
        <w:autoSpaceDE w:val="0"/>
        <w:autoSpaceDN w:val="0"/>
        <w:adjustRightInd w:val="0"/>
        <w:spacing w:after="0" w:line="240" w:lineRule="auto"/>
        <w:ind w:left="360"/>
        <w:jc w:val="both"/>
        <w:rPr>
          <w:rFonts w:ascii="Times New Roman" w:eastAsia="Microsoft YaHei" w:hAnsi="Times New Roman" w:cs="Times New Roman"/>
          <w:color w:val="000000"/>
          <w:sz w:val="24"/>
          <w:szCs w:val="24"/>
        </w:rPr>
      </w:pPr>
    </w:p>
    <w:p w14:paraId="5E381993" w14:textId="545D685B" w:rsidR="00AE399F" w:rsidRDefault="00AE399F"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AE399F">
        <w:rPr>
          <w:rFonts w:ascii="Times New Roman" w:eastAsia="Microsoft YaHei" w:hAnsi="Times New Roman" w:cs="Times New Roman"/>
          <w:b/>
          <w:bCs/>
          <w:color w:val="000000"/>
          <w:sz w:val="24"/>
          <w:szCs w:val="24"/>
        </w:rPr>
        <w:t>1.Предмет договора</w:t>
      </w:r>
    </w:p>
    <w:p w14:paraId="1E794D97" w14:textId="77777777" w:rsidR="005C0F16" w:rsidRPr="00AE399F"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2DE80D6A" w14:textId="5BFA88BF"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1.1. Настоящий Договор в соответствии ст. 435, 437 и 438 Гражданского Кодекса Российской Федерации является публичной офертой, адресованной любому лицу</w:t>
      </w:r>
      <w:r w:rsidR="006021DB" w:rsidRPr="006021DB">
        <w:rPr>
          <w:rFonts w:ascii="Times New Roman" w:eastAsia="Microsoft YaHei" w:hAnsi="Times New Roman" w:cs="Times New Roman"/>
          <w:color w:val="000000"/>
          <w:sz w:val="24"/>
          <w:szCs w:val="24"/>
        </w:rPr>
        <w:t>,</w:t>
      </w:r>
      <w:r w:rsidRPr="00AE399F">
        <w:rPr>
          <w:rFonts w:ascii="Times New Roman" w:eastAsia="Microsoft YaHei" w:hAnsi="Times New Roman" w:cs="Times New Roman"/>
          <w:color w:val="000000"/>
          <w:sz w:val="24"/>
          <w:szCs w:val="24"/>
        </w:rPr>
        <w:t xml:space="preserve"> и определяет порядок взаимоотношений сторон при оказании Оператором услуг связи (далее «Услуг») Абоненту. Порядок оказания конкретных Услуг, их технические и иные процедурные особенности, а также порядок пользования Услугами устанавливаются Правилами оказания услуг связи Оператора, являющимися неотъемлемой частью настоящего Договора (далее – Договор). Тарифы (тарифные планы), устанавливаемые Оператором, указываются в Прейскуранте. </w:t>
      </w:r>
    </w:p>
    <w:p w14:paraId="3A576B02" w14:textId="100555EC"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xml:space="preserve">1.2. Перечень заказанных Абонентом Услуг, тарифный план и оборудование, необходимое для оказания Услуг, а также условия его получения (аренда, выкуп) определяются в </w:t>
      </w:r>
      <w:r w:rsidR="006021DB">
        <w:rPr>
          <w:rFonts w:ascii="Times New Roman" w:eastAsia="Microsoft YaHei" w:hAnsi="Times New Roman" w:cs="Times New Roman"/>
          <w:color w:val="000000"/>
          <w:sz w:val="24"/>
          <w:szCs w:val="24"/>
        </w:rPr>
        <w:t>Приложении 1</w:t>
      </w:r>
      <w:r w:rsidRPr="00AE399F">
        <w:rPr>
          <w:rFonts w:ascii="Times New Roman" w:eastAsia="Microsoft YaHei" w:hAnsi="Times New Roman" w:cs="Times New Roman"/>
          <w:color w:val="000000"/>
          <w:sz w:val="24"/>
          <w:szCs w:val="24"/>
        </w:rPr>
        <w:t>, являющи</w:t>
      </w:r>
      <w:r w:rsidR="006021DB">
        <w:rPr>
          <w:rFonts w:ascii="Times New Roman" w:eastAsia="Microsoft YaHei" w:hAnsi="Times New Roman" w:cs="Times New Roman"/>
          <w:color w:val="000000"/>
          <w:sz w:val="24"/>
          <w:szCs w:val="24"/>
        </w:rPr>
        <w:t>е</w:t>
      </w:r>
      <w:r w:rsidRPr="00AE399F">
        <w:rPr>
          <w:rFonts w:ascii="Times New Roman" w:eastAsia="Microsoft YaHei" w:hAnsi="Times New Roman" w:cs="Times New Roman"/>
          <w:color w:val="000000"/>
          <w:sz w:val="24"/>
          <w:szCs w:val="24"/>
        </w:rPr>
        <w:t>ся неотъемлемой частью настоящего Договора.</w:t>
      </w:r>
    </w:p>
    <w:p w14:paraId="46B0FADA" w14:textId="37D8A722"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xml:space="preserve">1.3. Условия данного Договора и иные документы по оказанию услуг связи опубликованы в виде публичной оферты в местах обслуживания абонентов, на сайте Оператора </w:t>
      </w:r>
      <w:proofErr w:type="spellStart"/>
      <w:r w:rsidRPr="00AE399F">
        <w:rPr>
          <w:rFonts w:ascii="Times New Roman" w:eastAsia="Microsoft YaHei" w:hAnsi="Times New Roman" w:cs="Times New Roman"/>
          <w:color w:val="000000"/>
          <w:sz w:val="24"/>
          <w:szCs w:val="24"/>
        </w:rPr>
        <w:t>www</w:t>
      </w:r>
      <w:proofErr w:type="spellEnd"/>
      <w:r w:rsidRPr="00AE399F">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a</w:t>
      </w:r>
      <w:r w:rsidRPr="00AE399F">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c</w:t>
      </w:r>
      <w:r w:rsidRPr="00AE399F">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c</w:t>
      </w:r>
      <w:r w:rsidRPr="00AE399F">
        <w:rPr>
          <w:rFonts w:ascii="Times New Roman" w:eastAsia="Microsoft YaHei" w:hAnsi="Times New Roman" w:cs="Times New Roman"/>
          <w:color w:val="000000"/>
          <w:sz w:val="24"/>
          <w:szCs w:val="24"/>
        </w:rPr>
        <w:t>.</w:t>
      </w:r>
      <w:proofErr w:type="spellStart"/>
      <w:r>
        <w:rPr>
          <w:rFonts w:ascii="Times New Roman" w:eastAsia="Microsoft YaHei" w:hAnsi="Times New Roman" w:cs="Times New Roman"/>
          <w:color w:val="000000"/>
          <w:sz w:val="24"/>
          <w:szCs w:val="24"/>
          <w:lang w:val="en-US"/>
        </w:rPr>
        <w:t>ru</w:t>
      </w:r>
      <w:proofErr w:type="spellEnd"/>
      <w:r w:rsidRPr="00AE399F">
        <w:rPr>
          <w:rFonts w:ascii="Times New Roman" w:eastAsia="Microsoft YaHei" w:hAnsi="Times New Roman" w:cs="Times New Roman"/>
          <w:color w:val="000000"/>
          <w:sz w:val="24"/>
          <w:szCs w:val="24"/>
        </w:rPr>
        <w:t xml:space="preserve"> и (или) в средствах массовой информации.</w:t>
      </w:r>
    </w:p>
    <w:p w14:paraId="0E944FD8"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1.4. Полным и безоговорочным акцептом (принятием) Договора является выполнение Абонентом хотя бы одного из следующих действий:</w:t>
      </w:r>
    </w:p>
    <w:p w14:paraId="6AC7D25B"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подписание Абонентом заявления о заключении договора;</w:t>
      </w:r>
    </w:p>
    <w:p w14:paraId="0EDDD271"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подписание Абонентом Акта выполненных работ по подключению к сети Оператора;</w:t>
      </w:r>
    </w:p>
    <w:p w14:paraId="6EDEE362"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внесение Абонентом на свой лицевой счет платежа за Услуги.</w:t>
      </w:r>
    </w:p>
    <w:p w14:paraId="77C6187D" w14:textId="2EA26E3A" w:rsid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Абонент, совершив одно или несколько вышеуказанных действий, считается ознакомившимся и согласным с настоящим Договором.</w:t>
      </w:r>
    </w:p>
    <w:p w14:paraId="286B6EC7" w14:textId="77777777" w:rsidR="005C0F16" w:rsidRPr="00AE399F"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0673CAF2" w14:textId="3C859B9D" w:rsidR="00AE399F" w:rsidRDefault="00AE399F"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AE399F">
        <w:rPr>
          <w:rFonts w:ascii="Times New Roman" w:eastAsia="Microsoft YaHei" w:hAnsi="Times New Roman" w:cs="Times New Roman"/>
          <w:b/>
          <w:bCs/>
          <w:color w:val="000000"/>
          <w:sz w:val="24"/>
          <w:szCs w:val="24"/>
        </w:rPr>
        <w:t>2. ОБЯЗАННОСТИ ОПЕРАТОРА</w:t>
      </w:r>
    </w:p>
    <w:p w14:paraId="6CAFAF46" w14:textId="77777777" w:rsidR="005C0F16" w:rsidRPr="00AE399F"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233D4AA2"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2.1. Предоставить Абоненту при заключении Договора необходимую достоверную информацию об Операторе и об услугах Оператора.</w:t>
      </w:r>
    </w:p>
    <w:p w14:paraId="0164DC7B"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2.2. Оказывать Абоненту услуги связи в соответствии с условиями Договора с учетом требований действующего законодательства РФ.</w:t>
      </w:r>
    </w:p>
    <w:p w14:paraId="156B13EF" w14:textId="10D32752"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2.3. Устранять неисправности, препятствующие пользованию услугами связи,</w:t>
      </w:r>
      <w:r w:rsidR="006021DB">
        <w:rPr>
          <w:rFonts w:ascii="Times New Roman" w:eastAsia="Microsoft YaHei" w:hAnsi="Times New Roman" w:cs="Times New Roman"/>
          <w:color w:val="000000"/>
          <w:sz w:val="24"/>
          <w:szCs w:val="24"/>
        </w:rPr>
        <w:t xml:space="preserve"> </w:t>
      </w:r>
      <w:r w:rsidRPr="00AE399F">
        <w:rPr>
          <w:rFonts w:ascii="Times New Roman" w:eastAsia="Microsoft YaHei" w:hAnsi="Times New Roman" w:cs="Times New Roman"/>
          <w:color w:val="000000"/>
          <w:sz w:val="24"/>
          <w:szCs w:val="24"/>
        </w:rPr>
        <w:t>в сроки, опубликованные на сайте Оператора связи.</w:t>
      </w:r>
    </w:p>
    <w:p w14:paraId="47E8629C" w14:textId="68569FBC" w:rsid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lastRenderedPageBreak/>
        <w:t xml:space="preserve">2.4.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настоящим Договором и Законодательством РФ. </w:t>
      </w:r>
    </w:p>
    <w:p w14:paraId="41B6A080" w14:textId="42266A9A"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 xml:space="preserve">2.5. Организовать бесплатное консультирование Абонента по вопросам пользования услугами и иной необходимой Абоненту информации. Консультации могут производиться с использованием </w:t>
      </w:r>
      <w:r w:rsidR="00C63FC6">
        <w:rPr>
          <w:rFonts w:ascii="Times New Roman" w:eastAsia="Microsoft YaHei" w:hAnsi="Times New Roman" w:cs="Times New Roman"/>
          <w:color w:val="000000"/>
          <w:sz w:val="24"/>
          <w:szCs w:val="24"/>
        </w:rPr>
        <w:t>технической поддержки</w:t>
      </w:r>
      <w:r w:rsidRPr="00AE399F">
        <w:rPr>
          <w:rFonts w:ascii="Times New Roman" w:eastAsia="Microsoft YaHei" w:hAnsi="Times New Roman" w:cs="Times New Roman"/>
          <w:color w:val="000000"/>
          <w:sz w:val="24"/>
          <w:szCs w:val="24"/>
        </w:rPr>
        <w:t xml:space="preserve"> или </w:t>
      </w:r>
      <w:proofErr w:type="gramStart"/>
      <w:r w:rsidRPr="00AE399F">
        <w:rPr>
          <w:rFonts w:ascii="Times New Roman" w:eastAsia="Microsoft YaHei" w:hAnsi="Times New Roman" w:cs="Times New Roman"/>
          <w:color w:val="000000"/>
          <w:sz w:val="24"/>
          <w:szCs w:val="24"/>
        </w:rPr>
        <w:t>информационных  систем</w:t>
      </w:r>
      <w:proofErr w:type="gramEnd"/>
      <w:r w:rsidRPr="00AE399F">
        <w:rPr>
          <w:rFonts w:ascii="Times New Roman" w:eastAsia="Microsoft YaHei" w:hAnsi="Times New Roman" w:cs="Times New Roman"/>
          <w:color w:val="000000"/>
          <w:sz w:val="24"/>
          <w:szCs w:val="24"/>
        </w:rPr>
        <w:t xml:space="preserve"> (сайта Оператора - </w:t>
      </w:r>
      <w:proofErr w:type="spellStart"/>
      <w:r w:rsidRPr="00AE399F">
        <w:rPr>
          <w:rFonts w:ascii="Times New Roman" w:eastAsia="Microsoft YaHei" w:hAnsi="Times New Roman" w:cs="Times New Roman"/>
          <w:color w:val="000000"/>
          <w:sz w:val="24"/>
          <w:szCs w:val="24"/>
        </w:rPr>
        <w:t>www</w:t>
      </w:r>
      <w:proofErr w:type="spellEnd"/>
      <w:r w:rsidRPr="00AE399F">
        <w:rPr>
          <w:rFonts w:ascii="Times New Roman" w:eastAsia="Microsoft YaHei" w:hAnsi="Times New Roman" w:cs="Times New Roman"/>
          <w:color w:val="000000"/>
          <w:sz w:val="24"/>
          <w:szCs w:val="24"/>
        </w:rPr>
        <w:t>.</w:t>
      </w:r>
      <w:r w:rsidR="00C63FC6">
        <w:rPr>
          <w:rFonts w:ascii="Times New Roman" w:eastAsia="Microsoft YaHei" w:hAnsi="Times New Roman" w:cs="Times New Roman"/>
          <w:color w:val="000000"/>
          <w:sz w:val="24"/>
          <w:szCs w:val="24"/>
          <w:lang w:val="en-US"/>
        </w:rPr>
        <w:t>a</w:t>
      </w:r>
      <w:r w:rsidR="00C63FC6" w:rsidRPr="00C63FC6">
        <w:rPr>
          <w:rFonts w:ascii="Times New Roman" w:eastAsia="Microsoft YaHei" w:hAnsi="Times New Roman" w:cs="Times New Roman"/>
          <w:color w:val="000000"/>
          <w:sz w:val="24"/>
          <w:szCs w:val="24"/>
        </w:rPr>
        <w:t>-</w:t>
      </w:r>
      <w:r w:rsidR="00C63FC6">
        <w:rPr>
          <w:rFonts w:ascii="Times New Roman" w:eastAsia="Microsoft YaHei" w:hAnsi="Times New Roman" w:cs="Times New Roman"/>
          <w:color w:val="000000"/>
          <w:sz w:val="24"/>
          <w:szCs w:val="24"/>
          <w:lang w:val="en-US"/>
        </w:rPr>
        <w:t>c</w:t>
      </w:r>
      <w:r w:rsidR="00C63FC6" w:rsidRPr="00C63FC6">
        <w:rPr>
          <w:rFonts w:ascii="Times New Roman" w:eastAsia="Microsoft YaHei" w:hAnsi="Times New Roman" w:cs="Times New Roman"/>
          <w:color w:val="000000"/>
          <w:sz w:val="24"/>
          <w:szCs w:val="24"/>
        </w:rPr>
        <w:t>-</w:t>
      </w:r>
      <w:r w:rsidR="00C63FC6">
        <w:rPr>
          <w:rFonts w:ascii="Times New Roman" w:eastAsia="Microsoft YaHei" w:hAnsi="Times New Roman" w:cs="Times New Roman"/>
          <w:color w:val="000000"/>
          <w:sz w:val="24"/>
          <w:szCs w:val="24"/>
          <w:lang w:val="en-US"/>
        </w:rPr>
        <w:t>c</w:t>
      </w:r>
      <w:r w:rsidR="00C63FC6" w:rsidRPr="00C63FC6">
        <w:rPr>
          <w:rFonts w:ascii="Times New Roman" w:eastAsia="Microsoft YaHei" w:hAnsi="Times New Roman" w:cs="Times New Roman"/>
          <w:color w:val="000000"/>
          <w:sz w:val="24"/>
          <w:szCs w:val="24"/>
        </w:rPr>
        <w:t>.</w:t>
      </w:r>
      <w:r w:rsidR="00C63FC6">
        <w:rPr>
          <w:rFonts w:ascii="Times New Roman" w:eastAsia="Microsoft YaHei" w:hAnsi="Times New Roman" w:cs="Times New Roman"/>
          <w:color w:val="000000"/>
          <w:sz w:val="24"/>
          <w:szCs w:val="24"/>
          <w:lang w:val="en-US"/>
        </w:rPr>
        <w:t>org</w:t>
      </w:r>
      <w:r w:rsidRPr="00AE399F">
        <w:rPr>
          <w:rFonts w:ascii="Times New Roman" w:eastAsia="Microsoft YaHei" w:hAnsi="Times New Roman" w:cs="Times New Roman"/>
          <w:color w:val="000000"/>
          <w:sz w:val="24"/>
          <w:szCs w:val="24"/>
        </w:rPr>
        <w:t>), а также в местах  обслуживания абонентов.</w:t>
      </w:r>
    </w:p>
    <w:p w14:paraId="163817E5"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2.6. Обеспечивать Абоненту возможность пользования услугами связи 24 часа в сутки, за исключением периодов проведения ремонтных или профилактических работ, порядок проведения которых устанавливается настоящим договором.</w:t>
      </w:r>
    </w:p>
    <w:p w14:paraId="00F96FA2" w14:textId="77777777" w:rsidR="00AE399F" w:rsidRP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2.7. Вести лицевые счета Абонента, на которых отражать поступление средств Оператору связи, а также списание этих средств в счет оплаты оказанных Абоненту услуг. Зачислять платежи Абонента на Лицевые счета в соответствии с настоящим договором.</w:t>
      </w:r>
    </w:p>
    <w:p w14:paraId="7C3C393E" w14:textId="23D9167C" w:rsidR="00AE399F" w:rsidRDefault="00AE399F"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AE399F">
        <w:rPr>
          <w:rFonts w:ascii="Times New Roman" w:eastAsia="Microsoft YaHei" w:hAnsi="Times New Roman" w:cs="Times New Roman"/>
          <w:color w:val="000000"/>
          <w:sz w:val="24"/>
          <w:szCs w:val="24"/>
        </w:rPr>
        <w:t>2.8. Доставлять счета, за оказанные услуги Абоненту, посредством информационной системы «Личный кабинет</w:t>
      </w:r>
      <w:r w:rsidR="00C63FC6">
        <w:rPr>
          <w:rFonts w:ascii="Times New Roman" w:eastAsia="Microsoft YaHei" w:hAnsi="Times New Roman" w:cs="Times New Roman"/>
          <w:color w:val="000000"/>
          <w:sz w:val="24"/>
          <w:szCs w:val="24"/>
        </w:rPr>
        <w:t>»</w:t>
      </w:r>
      <w:r w:rsidRPr="00AE399F">
        <w:rPr>
          <w:rFonts w:ascii="Times New Roman" w:eastAsia="Microsoft YaHei" w:hAnsi="Times New Roman" w:cs="Times New Roman"/>
          <w:color w:val="000000"/>
          <w:sz w:val="24"/>
          <w:szCs w:val="24"/>
        </w:rPr>
        <w:t>.</w:t>
      </w:r>
    </w:p>
    <w:p w14:paraId="69B40205" w14:textId="77777777" w:rsid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2.9. Устранять повреждения связи, происходящее из-за отказов оборудования и программного обеспечения на сети Оператора, в течение 72 часов с момента поступления заявки от Абонента, исключая выходные и праздничные дни, при условии предоставления доступа к оборудованию третьим лицами, эксплуатирующими объект по месту нахождения оборудования.</w:t>
      </w:r>
    </w:p>
    <w:p w14:paraId="51E89681" w14:textId="38E619C1" w:rsid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 xml:space="preserve"> 2.10. Оказывать дополнительные услуги и работы, необходимые Абоненту, для целей пользования услугами связи, по цене и в сроки, предусмотренные прейскурантом Оператора, действующими на момент оказания услуг/выполнения работ, с оформлением </w:t>
      </w:r>
      <w:r>
        <w:rPr>
          <w:rFonts w:ascii="Times New Roman" w:eastAsia="Microsoft YaHei" w:hAnsi="Times New Roman" w:cs="Times New Roman"/>
          <w:color w:val="000000"/>
          <w:sz w:val="24"/>
          <w:szCs w:val="24"/>
        </w:rPr>
        <w:t xml:space="preserve">заявки </w:t>
      </w:r>
      <w:proofErr w:type="gramStart"/>
      <w:r>
        <w:rPr>
          <w:rFonts w:ascii="Times New Roman" w:eastAsia="Microsoft YaHei" w:hAnsi="Times New Roman" w:cs="Times New Roman"/>
          <w:color w:val="000000"/>
          <w:sz w:val="24"/>
          <w:szCs w:val="24"/>
        </w:rPr>
        <w:t xml:space="preserve">и </w:t>
      </w:r>
      <w:r w:rsidRPr="00C63FC6">
        <w:rPr>
          <w:rFonts w:ascii="Times New Roman" w:eastAsia="Microsoft YaHei" w:hAnsi="Times New Roman" w:cs="Times New Roman"/>
          <w:color w:val="000000"/>
          <w:sz w:val="24"/>
          <w:szCs w:val="24"/>
        </w:rPr>
        <w:t xml:space="preserve"> актом</w:t>
      </w:r>
      <w:proofErr w:type="gramEnd"/>
      <w:r w:rsidRPr="00C63FC6">
        <w:rPr>
          <w:rFonts w:ascii="Times New Roman" w:eastAsia="Microsoft YaHei" w:hAnsi="Times New Roman" w:cs="Times New Roman"/>
          <w:color w:val="000000"/>
          <w:sz w:val="24"/>
          <w:szCs w:val="24"/>
        </w:rPr>
        <w:t xml:space="preserve"> сдачи-приема оказанных услуг/работ</w:t>
      </w:r>
      <w:r>
        <w:rPr>
          <w:rFonts w:ascii="Times New Roman" w:eastAsia="Microsoft YaHei" w:hAnsi="Times New Roman" w:cs="Times New Roman"/>
          <w:color w:val="000000"/>
          <w:sz w:val="24"/>
          <w:szCs w:val="24"/>
        </w:rPr>
        <w:t>.</w:t>
      </w:r>
    </w:p>
    <w:p w14:paraId="1F67B106" w14:textId="77F8AF72" w:rsidR="00C63FC6" w:rsidRDefault="00C63FC6"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C63FC6">
        <w:rPr>
          <w:rFonts w:ascii="Times New Roman" w:eastAsia="Microsoft YaHei" w:hAnsi="Times New Roman" w:cs="Times New Roman"/>
          <w:b/>
          <w:bCs/>
          <w:color w:val="000000"/>
          <w:sz w:val="24"/>
          <w:szCs w:val="24"/>
        </w:rPr>
        <w:t>3. ПРАВА ОПЕРАТОРА</w:t>
      </w:r>
    </w:p>
    <w:p w14:paraId="1A6FA060" w14:textId="77777777" w:rsidR="00056DCE" w:rsidRPr="00C63FC6" w:rsidRDefault="00056DCE"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14:paraId="67FEF856"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3.1. Приостанавливать оказание Услуг связи Абоненту в порядке и случаях, установленных законодательством РФ.</w:t>
      </w:r>
    </w:p>
    <w:p w14:paraId="3B89EE2F" w14:textId="79950C1C"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3.2. В целях исполнения настоящего Договора и осуществления информационно-справочного обслуживания Абонент дает согласие на обработку и хранение Оператором своих персональных данных.</w:t>
      </w:r>
    </w:p>
    <w:p w14:paraId="795C432A" w14:textId="77777777" w:rsid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 xml:space="preserve">3.3. Вносить предложения об изменении тарифов на услуги путем размещения информации не менее, чем за 10 дней до вступления их в силу в местах работы с абонентами и/или пользователями, на сайте Оператора </w:t>
      </w:r>
      <w:proofErr w:type="spellStart"/>
      <w:r w:rsidRPr="00C63FC6">
        <w:rPr>
          <w:rFonts w:ascii="Times New Roman" w:eastAsia="Microsoft YaHei" w:hAnsi="Times New Roman" w:cs="Times New Roman"/>
          <w:color w:val="000000"/>
          <w:sz w:val="24"/>
          <w:szCs w:val="24"/>
        </w:rPr>
        <w:t>www</w:t>
      </w:r>
      <w:proofErr w:type="spellEnd"/>
      <w:r w:rsidRPr="00C63FC6">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a</w:t>
      </w:r>
      <w:r w:rsidRPr="00C63FC6">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c</w:t>
      </w:r>
      <w:r w:rsidRPr="00C63FC6">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c</w:t>
      </w:r>
      <w:r w:rsidRPr="00C63FC6">
        <w:rPr>
          <w:rFonts w:ascii="Times New Roman" w:eastAsia="Microsoft YaHei" w:hAnsi="Times New Roman" w:cs="Times New Roman"/>
          <w:color w:val="000000"/>
          <w:sz w:val="24"/>
          <w:szCs w:val="24"/>
        </w:rPr>
        <w:t>.</w:t>
      </w:r>
      <w:r>
        <w:rPr>
          <w:rFonts w:ascii="Times New Roman" w:eastAsia="Microsoft YaHei" w:hAnsi="Times New Roman" w:cs="Times New Roman"/>
          <w:color w:val="000000"/>
          <w:sz w:val="24"/>
          <w:szCs w:val="24"/>
          <w:lang w:val="en-US"/>
        </w:rPr>
        <w:t>org</w:t>
      </w:r>
      <w:r w:rsidRPr="00C63FC6">
        <w:rPr>
          <w:rFonts w:ascii="Times New Roman" w:eastAsia="Microsoft YaHei" w:hAnsi="Times New Roman" w:cs="Times New Roman"/>
          <w:color w:val="000000"/>
          <w:sz w:val="24"/>
          <w:szCs w:val="24"/>
        </w:rPr>
        <w:t xml:space="preserve"> и (или) в средствах массовой информации.</w:t>
      </w:r>
    </w:p>
    <w:p w14:paraId="340D295D" w14:textId="77777777" w:rsidR="00056DCE" w:rsidRDefault="00056DCE" w:rsidP="00056DCE">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14:paraId="068AB4C7" w14:textId="4768555F" w:rsidR="005C0F16" w:rsidRDefault="00C63FC6" w:rsidP="00056DCE">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C63FC6">
        <w:rPr>
          <w:rFonts w:ascii="Times New Roman" w:eastAsia="Microsoft YaHei" w:hAnsi="Times New Roman" w:cs="Times New Roman"/>
          <w:b/>
          <w:bCs/>
          <w:color w:val="000000"/>
          <w:sz w:val="24"/>
          <w:szCs w:val="24"/>
        </w:rPr>
        <w:t>4. ОБЯЗАННОСТИ АБОНЕНТА</w:t>
      </w:r>
    </w:p>
    <w:p w14:paraId="089FF6D4" w14:textId="77777777" w:rsidR="00056DCE" w:rsidRPr="00C63FC6" w:rsidRDefault="00056DCE" w:rsidP="00056DCE">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14:paraId="1B2ADD91" w14:textId="140190A3"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4.1. Своевременно производить оплату оказанных Оператором Услуг в полном объеме согласно Договору.</w:t>
      </w:r>
    </w:p>
    <w:p w14:paraId="5CA1BBD6" w14:textId="387115D5"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4.2. Пользоваться Услугами в соответствии с условиями‚ определенными настоящим Договором, с учетом требований действующего законодательства РФ.</w:t>
      </w:r>
    </w:p>
    <w:p w14:paraId="43AFE00D"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4.3. Не подключать к абонентской линии (абонентской распределительной системе) оборудование, которое не соответствует установленным требованиям или пользовательское (оконечное) оборудование третьих лиц.</w:t>
      </w:r>
    </w:p>
    <w:p w14:paraId="4D332E5C"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4.4. Содержать в исправном состоянии абонентскую линию и пользовательское (оконечное) оборудование и (или) абонентскую распределительную систему, находящиеся в помещении Абонента, а также соблюдать правила эксплуатации этого оборудования и системы.</w:t>
      </w:r>
    </w:p>
    <w:p w14:paraId="3F865EE2"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4.5. Сообщать Оператору в срок, не превышающий 10 дней, о прекращении своего права владения и (или) пользования помещением, в котором установлено пользовательское (оконечное) оборудование, а также об изменении соответственно фамилии (имени, отчества) и места жительства.</w:t>
      </w:r>
    </w:p>
    <w:p w14:paraId="20F2C751"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lastRenderedPageBreak/>
        <w:t xml:space="preserve">4.6. Своевременно уведомлять Оператора о неисправностях. В случае необходимости обращаться от своего имени в органы управления многоквартирного жилого дома, где Абоненту оказываются услуги, для организации доступа сотрудников Оператора в нежилые помещения данного дома с целью устранения неисправностей на сети связи. </w:t>
      </w:r>
    </w:p>
    <w:p w14:paraId="1CD51F48" w14:textId="77777777" w:rsidR="00C63FC6" w:rsidRPr="00C63FC6"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 xml:space="preserve">4.7.  В случае расторжения договора или приостановлении оказания услуг Абонент обязуется вернуть полученное в аренду или пользование оборудование от Оператора в том же состоянии, в котором оно было передано, с учетом естественного износа в процессе использования. </w:t>
      </w:r>
    </w:p>
    <w:p w14:paraId="6A79440E" w14:textId="1245E919" w:rsidR="003117D5" w:rsidRDefault="00C63FC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C63FC6">
        <w:rPr>
          <w:rFonts w:ascii="Times New Roman" w:eastAsia="Microsoft YaHei" w:hAnsi="Times New Roman" w:cs="Times New Roman"/>
          <w:color w:val="000000"/>
          <w:sz w:val="24"/>
          <w:szCs w:val="24"/>
        </w:rPr>
        <w:t xml:space="preserve">4.8. Если Абонент не согласен с предложением об изменении тарифов он обязан уведомить Оператора в письменной форме (направлением письма по почте, факсом) в течении 10-ти дней с момента публикации новых условий. Отсутствие письменного отказа от Договора принимается за согласие Абонента с новыми тарифами. </w:t>
      </w:r>
    </w:p>
    <w:p w14:paraId="1F0C1D68" w14:textId="77777777" w:rsidR="005C0F16"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6AD00DC9" w14:textId="2ED0D089" w:rsidR="003117D5" w:rsidRDefault="003117D5"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3117D5">
        <w:rPr>
          <w:rFonts w:ascii="Times New Roman" w:eastAsia="Microsoft YaHei" w:hAnsi="Times New Roman" w:cs="Times New Roman"/>
          <w:b/>
          <w:bCs/>
          <w:color w:val="000000"/>
          <w:sz w:val="24"/>
          <w:szCs w:val="24"/>
        </w:rPr>
        <w:t>5. ПРАВА АБОНЕНТА</w:t>
      </w:r>
    </w:p>
    <w:p w14:paraId="1BDCE2A0" w14:textId="77777777" w:rsidR="005C0F16" w:rsidRPr="003117D5"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4AADC916" w14:textId="779724B4"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5.1. Бесплатно и круглосуточно получать информационно-справочные услуги посредством созданной Оператором системы информационно-справочного обслуживания (Личный кабинет на сайте Оператора).</w:t>
      </w:r>
    </w:p>
    <w:p w14:paraId="46F442C7" w14:textId="61A14724"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5.2. Изменить перечень Услуг и тарифный план в порядке, установленном Договором.</w:t>
      </w:r>
    </w:p>
    <w:p w14:paraId="23B2999F"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5.3. Отказаться от оплаты не предусмотренных Договором Услуг связи, предоставленных Абоненту без его согласия.</w:t>
      </w:r>
    </w:p>
    <w:p w14:paraId="15BC2DA0"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5.4. В случае расторжения Договора Абонент имеет право обратиться к Оператору с требованием возврата средств, внесенных им в качестве авансового платежа.</w:t>
      </w:r>
    </w:p>
    <w:p w14:paraId="6F2F03D3"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 xml:space="preserve">5.5. Поручить произвести оплату услуг связи третьим лицам. </w:t>
      </w:r>
    </w:p>
    <w:p w14:paraId="79B2B866" w14:textId="03EED936"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5.6. Заказывать и получать от Оператора дополнительные услуги и работы, необходимые Абоненту и связанные с получением услуг связи.</w:t>
      </w:r>
    </w:p>
    <w:p w14:paraId="7D0FB239" w14:textId="77777777" w:rsidR="005C0F16" w:rsidRPr="003117D5"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5B7FE878" w14:textId="5E352B18" w:rsidR="003117D5" w:rsidRDefault="003117D5" w:rsidP="00056DCE">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3117D5">
        <w:rPr>
          <w:rFonts w:ascii="Times New Roman" w:eastAsia="Microsoft YaHei" w:hAnsi="Times New Roman" w:cs="Times New Roman"/>
          <w:b/>
          <w:bCs/>
          <w:color w:val="000000"/>
          <w:sz w:val="24"/>
          <w:szCs w:val="24"/>
        </w:rPr>
        <w:t>6. ПОРЯДОК, СРОК И ФОРМА РАСЧЕТОВ</w:t>
      </w:r>
    </w:p>
    <w:p w14:paraId="38C31142" w14:textId="77777777" w:rsidR="005C0F16" w:rsidRPr="003117D5"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55062D04"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6.1. Оплата услуг связи осуществляется согласно условиям тарифного плана. Оплата дополнительных услуг и работ, связанных с оказанием услуг связи, осуществляется Абонентом на основании предъявленного к оплате счета и подписанного сторонами заказ-наряда, по ценам, установленным действующим на момент выполнения работ прейскурантом Оператора.</w:t>
      </w:r>
    </w:p>
    <w:p w14:paraId="68F9E218"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6.2. Данные Лицевого счета Абонента отражаются на сервере статистики Оператора. Данные Лицевого счета обновляются на сервере статистики (Личном кабинете) не реже одного раза в сутки.</w:t>
      </w:r>
    </w:p>
    <w:p w14:paraId="5C7F2AC8" w14:textId="77777777"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6.3. Абонент несет ответственность за правильность произведенных платежей.</w:t>
      </w:r>
    </w:p>
    <w:p w14:paraId="5563A548" w14:textId="15992F79"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 xml:space="preserve"> 6.4. Обязанность по оплате услуг связи считается исполненной Абонентом с момента перечисления денежных средств Абонентом или третьими лицами (плательщиками) на лицевой счет Абонента.</w:t>
      </w:r>
    </w:p>
    <w:p w14:paraId="7F444F4D" w14:textId="77777777" w:rsidR="00056DCE" w:rsidRDefault="00056DCE"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14:paraId="015D3925" w14:textId="7BCCEA45" w:rsidR="003117D5" w:rsidRDefault="003117D5"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3117D5">
        <w:rPr>
          <w:rFonts w:ascii="Times New Roman" w:eastAsia="Microsoft YaHei" w:hAnsi="Times New Roman" w:cs="Times New Roman"/>
          <w:b/>
          <w:bCs/>
          <w:color w:val="000000"/>
          <w:sz w:val="24"/>
          <w:szCs w:val="24"/>
        </w:rPr>
        <w:t>7. ОТВЕТСТВЕННОСТЬ СТОРОН</w:t>
      </w:r>
    </w:p>
    <w:p w14:paraId="168B4197" w14:textId="77777777" w:rsidR="005C0F16" w:rsidRPr="003117D5"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7065F783"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7.1. Стороны освобождаются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14:paraId="12D549D7" w14:textId="77777777" w:rsidR="003117D5" w:rsidRP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 xml:space="preserve">7.2. Обстоятельствами непреодолимой силы Стороны признают: стихийные бедствия, пожары, техногенные аварии и катастрофы, аварии на городских инженерных сооружениях и коммуникациях, массовые беспорядки, военные действия, бунты, гражданские волнения, забастовки, действия и решения органов власти, органов управления многоквартирным домом, в котором расположена сеть связи Оператора, иные обстоятельства, объективно препятствующие исполнению Сторонами своих </w:t>
      </w:r>
      <w:r w:rsidRPr="003117D5">
        <w:rPr>
          <w:rFonts w:ascii="Times New Roman" w:eastAsia="Microsoft YaHei" w:hAnsi="Times New Roman" w:cs="Times New Roman"/>
          <w:color w:val="000000"/>
          <w:sz w:val="24"/>
          <w:szCs w:val="24"/>
        </w:rPr>
        <w:lastRenderedPageBreak/>
        <w:t>обязательств по Договору, то есть чрезвычайные и непреодолимые при данных условиях обстоятельства, наступившие после заключения Договора.</w:t>
      </w:r>
    </w:p>
    <w:p w14:paraId="0409E374" w14:textId="77777777"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7.3. В случае не уведомления в течении 10 дней о наступлении и прекращении обстоятельств непреодолимой силы другой стороны,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w:t>
      </w:r>
    </w:p>
    <w:p w14:paraId="273D2139" w14:textId="77600A94" w:rsidR="003117D5" w:rsidRDefault="003117D5"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3117D5">
        <w:rPr>
          <w:rFonts w:ascii="Times New Roman" w:eastAsia="Microsoft YaHei" w:hAnsi="Times New Roman" w:cs="Times New Roman"/>
          <w:color w:val="000000"/>
          <w:sz w:val="24"/>
          <w:szCs w:val="24"/>
        </w:rPr>
        <w:t xml:space="preserve"> 7.4.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w:t>
      </w:r>
    </w:p>
    <w:p w14:paraId="3A82CFF8" w14:textId="77777777" w:rsidR="005C0F16"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699766C4" w14:textId="47712ED7" w:rsidR="007F7F31" w:rsidRDefault="007F7F31"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7F7F31">
        <w:rPr>
          <w:rFonts w:ascii="Times New Roman" w:eastAsia="Microsoft YaHei" w:hAnsi="Times New Roman" w:cs="Times New Roman"/>
          <w:b/>
          <w:bCs/>
          <w:color w:val="000000"/>
          <w:sz w:val="24"/>
          <w:szCs w:val="24"/>
        </w:rPr>
        <w:t>8. ПОРЯДОК РАССМОТРЕНИЯ ПРЕТЕНЗИЙ</w:t>
      </w:r>
    </w:p>
    <w:p w14:paraId="5C1ECE76" w14:textId="77777777" w:rsidR="005C0F16" w:rsidRPr="007F7F31"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704E4D7C" w14:textId="77777777" w:rsidR="007F7F31" w:rsidRPr="007F7F31" w:rsidRDefault="007F7F31"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8.1. При неисполнении или ненадлежащем исполнении Оператором обязательств по оказанию услуг связи Абонент до обращения в суд предъявляет Оператору претензию в письменной форме, регистрируемой Оператором в день ее получения.</w:t>
      </w:r>
    </w:p>
    <w:p w14:paraId="06FF778D" w14:textId="77777777" w:rsidR="007F7F31" w:rsidRPr="007F7F31" w:rsidRDefault="007F7F31"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8.2. 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14:paraId="119A061C" w14:textId="77777777" w:rsidR="007F7F31" w:rsidRPr="007F7F31" w:rsidRDefault="007F7F31"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8.3. Претензия рассматривается Оператором в срок не позднее 30 дней с даты регистрации претензии. О результатах рассмотрения претензии Оператор должен сообщить Абоненту в письменной форме.</w:t>
      </w:r>
    </w:p>
    <w:p w14:paraId="1F200F37" w14:textId="77777777" w:rsidR="00D344D3" w:rsidRPr="00D344D3" w:rsidRDefault="007F7F31" w:rsidP="0047498D">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D344D3">
        <w:rPr>
          <w:rFonts w:ascii="Times New Roman" w:eastAsia="Microsoft YaHei" w:hAnsi="Times New Roman" w:cs="Times New Roman"/>
          <w:color w:val="000000" w:themeColor="text1"/>
          <w:sz w:val="24"/>
          <w:szCs w:val="24"/>
        </w:rPr>
        <w:t>8.4.</w:t>
      </w:r>
      <w:r w:rsidRPr="00D344D3">
        <w:rPr>
          <w:rFonts w:ascii="Times New Roman" w:eastAsia="Microsoft YaHei" w:hAnsi="Times New Roman" w:cs="Times New Roman"/>
          <w:color w:val="C00000"/>
          <w:sz w:val="24"/>
          <w:szCs w:val="24"/>
        </w:rPr>
        <w:t xml:space="preserve"> </w:t>
      </w:r>
      <w:r w:rsidR="00D344D3" w:rsidRPr="00D344D3">
        <w:rPr>
          <w:rFonts w:ascii="Times New Roman" w:hAnsi="Times New Roman" w:cs="Times New Roman"/>
          <w:color w:val="333333"/>
          <w:sz w:val="24"/>
          <w:szCs w:val="24"/>
          <w:shd w:val="clear" w:color="auto" w:fill="FFFFFF"/>
        </w:rPr>
        <w:t> Разногласия, неурегулированные в досудебном порядке, подлежат рассмотрению в суде по месту нахождения ответчика, либо по месту нахождения истца по выбору Стороны, являющейся истцом.</w:t>
      </w:r>
    </w:p>
    <w:p w14:paraId="61525168" w14:textId="77777777" w:rsidR="00056DCE" w:rsidRDefault="00056DCE"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p>
    <w:p w14:paraId="4A2770B6" w14:textId="7AA32F16" w:rsidR="007F7F31" w:rsidRDefault="007F7F31"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7F7F31">
        <w:rPr>
          <w:rFonts w:ascii="Times New Roman" w:eastAsia="Microsoft YaHei" w:hAnsi="Times New Roman" w:cs="Times New Roman"/>
          <w:b/>
          <w:bCs/>
          <w:color w:val="000000"/>
          <w:sz w:val="24"/>
          <w:szCs w:val="24"/>
        </w:rPr>
        <w:t>9. СРОК ДЕЙСТВИЯ ДОГОВОРА</w:t>
      </w:r>
    </w:p>
    <w:p w14:paraId="4519305F" w14:textId="77777777" w:rsidR="005C0F16" w:rsidRPr="007F7F31"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661BDC9E" w14:textId="77777777" w:rsidR="007F7F31" w:rsidRPr="007F7F31" w:rsidRDefault="007F7F31"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9.1. Договор вступает в силу с момента его подписания Сторонами и действует неопределенный срок.</w:t>
      </w:r>
    </w:p>
    <w:p w14:paraId="55EB85D2" w14:textId="726174F7" w:rsidR="007F7F31" w:rsidRDefault="007F7F31"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9.2. Каждый из Заказов, оформленных в рамках Договора, вступает в силу с даты его подписания обеими сторонами и действует в течение неопределенного срока, если в Договоре не указано иное. Действие любого из Заказов может быть отменено подписанием другого Заказа, если Абонент указал такое условие в Договоре.</w:t>
      </w:r>
    </w:p>
    <w:p w14:paraId="1FD11A60" w14:textId="77777777" w:rsidR="005C0F16"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0628EECF" w14:textId="33ED850E" w:rsidR="00FF4968" w:rsidRDefault="00FF4968" w:rsidP="00B61B38">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FF4968">
        <w:rPr>
          <w:rFonts w:ascii="Times New Roman" w:eastAsia="Microsoft YaHei" w:hAnsi="Times New Roman" w:cs="Times New Roman"/>
          <w:b/>
          <w:bCs/>
          <w:color w:val="000000"/>
          <w:sz w:val="24"/>
          <w:szCs w:val="24"/>
        </w:rPr>
        <w:t>10. ПОРЯДОК ПРИОСТАНОВКИ ДЕЙСТВИЯ И РАСТОРЖЕНИЯ ДОГОВОРА</w:t>
      </w:r>
    </w:p>
    <w:p w14:paraId="3A163C0F" w14:textId="77777777" w:rsidR="005C0F16" w:rsidRPr="00FF4968"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6B5E3E2F" w14:textId="77777777"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10.1.  Отказ от Договора осуществляется путем передачи Абонентом Оператору письменного заявления. Порядок оформления отказа и приостановления оказания конкретной услуги устанавливается Договором.</w:t>
      </w:r>
    </w:p>
    <w:p w14:paraId="09B7DC3A" w14:textId="77777777"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10.2. В случае прекращения у Абонента права владения или пользования помещением, в котором установлено оборудование, настоящий Договор прекращается.</w:t>
      </w:r>
    </w:p>
    <w:p w14:paraId="6D885484" w14:textId="77777777"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10.3. Действие Договора с Абонентом может быть приостановлено по письменному заявлению Абонента. Оператор связи обязан без расторжения Договора приостановить оказание услуг связи Абоненту. При этом с Абонента взимается плата за весь период приостановления в соответствии с установленным Оператором тарифом.</w:t>
      </w:r>
    </w:p>
    <w:p w14:paraId="221F35AE" w14:textId="027967C5"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10.4. В случае нарушения Абонентом условий договора Оператор приостанавливает оказание Услуг до устранения нарушений. В случае не устранения такого нарушения в течении 6 месяцев, Оператор в одностороннем порядке расторгает договор об оказании Услуг.</w:t>
      </w:r>
    </w:p>
    <w:p w14:paraId="225B1314" w14:textId="020ADA5A" w:rsid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 xml:space="preserve">10.5. В течение 10 дней с момента расторжения договора, изменении тарифного плана или прекращении Оператором оказания услуг Абоненту в связи с ненадлежащим исполнением Абонентом своих </w:t>
      </w:r>
      <w:r w:rsidRPr="00FF4968">
        <w:rPr>
          <w:rFonts w:ascii="Times New Roman" w:eastAsia="Microsoft YaHei" w:hAnsi="Times New Roman" w:cs="Times New Roman"/>
          <w:color w:val="000000"/>
          <w:sz w:val="24"/>
          <w:szCs w:val="24"/>
        </w:rPr>
        <w:lastRenderedPageBreak/>
        <w:t xml:space="preserve">обязательств по договору, Абонент обязан вернуть переданное ему Оператором оборудование или оплатить его стоимость, согласно действующего Прейскуранта, получив его в собственность. </w:t>
      </w:r>
    </w:p>
    <w:p w14:paraId="75676C6F" w14:textId="77777777" w:rsidR="005C0F16" w:rsidRPr="00FF4968" w:rsidRDefault="005C0F16"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p>
    <w:p w14:paraId="465289A8" w14:textId="1BB7D1F2" w:rsidR="00FF4968" w:rsidRDefault="00FF4968" w:rsidP="006F40D6">
      <w:pPr>
        <w:autoSpaceDE w:val="0"/>
        <w:autoSpaceDN w:val="0"/>
        <w:adjustRightInd w:val="0"/>
        <w:spacing w:after="0" w:line="240" w:lineRule="auto"/>
        <w:jc w:val="center"/>
        <w:rPr>
          <w:rFonts w:ascii="Times New Roman" w:eastAsia="Microsoft YaHei" w:hAnsi="Times New Roman" w:cs="Times New Roman"/>
          <w:b/>
          <w:bCs/>
          <w:color w:val="000000"/>
          <w:sz w:val="24"/>
          <w:szCs w:val="24"/>
        </w:rPr>
      </w:pPr>
      <w:r w:rsidRPr="00FF4968">
        <w:rPr>
          <w:rFonts w:ascii="Times New Roman" w:eastAsia="Microsoft YaHei" w:hAnsi="Times New Roman" w:cs="Times New Roman"/>
          <w:b/>
          <w:bCs/>
          <w:color w:val="000000"/>
          <w:sz w:val="24"/>
          <w:szCs w:val="24"/>
        </w:rPr>
        <w:t>11. ИНЫЕ УСЛОВИЯ</w:t>
      </w:r>
    </w:p>
    <w:p w14:paraId="75FDDF71" w14:textId="77777777" w:rsidR="005C0F16" w:rsidRPr="00FF4968"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119CF141" w14:textId="77777777" w:rsid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 xml:space="preserve">11.1. Условия настоящего договора могут быть изменены сторонами в соответствии с действующим законодательством РФ. </w:t>
      </w:r>
    </w:p>
    <w:p w14:paraId="6777DA54" w14:textId="0F2F1F00"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11.2. Договор подписывается со стороны Оператора уполномоченным представителем Оператора.</w:t>
      </w:r>
    </w:p>
    <w:p w14:paraId="7BFFC2B8" w14:textId="77777777"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11.3. Подписанием договора Абонент подтверждает свое согласие на размещение Оборудования Оператора в местах общего пользования в здании, строении, сооружении в котором расположено Помещение.</w:t>
      </w:r>
    </w:p>
    <w:p w14:paraId="28FC8ED0" w14:textId="77777777" w:rsid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 xml:space="preserve">11.4. По всем иным вопросам, не оговоренным в настоящем договоре, стороны руководствуются нормами действующего законодательства РФ.               </w:t>
      </w:r>
    </w:p>
    <w:p w14:paraId="1DDE16DD" w14:textId="1DC4FBCC"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11.5. К настоящему договору прилагаются:</w:t>
      </w:r>
    </w:p>
    <w:p w14:paraId="6C1FE63D" w14:textId="4323221A" w:rsidR="00FF4968" w:rsidRPr="00FF4968" w:rsidRDefault="00FF4968" w:rsidP="0047498D">
      <w:pPr>
        <w:autoSpaceDE w:val="0"/>
        <w:autoSpaceDN w:val="0"/>
        <w:adjustRightInd w:val="0"/>
        <w:spacing w:after="0" w:line="240" w:lineRule="auto"/>
        <w:jc w:val="both"/>
        <w:rPr>
          <w:rFonts w:ascii="Times New Roman" w:eastAsia="Microsoft YaHei" w:hAnsi="Times New Roman" w:cs="Times New Roman"/>
          <w:color w:val="000000"/>
          <w:sz w:val="24"/>
          <w:szCs w:val="24"/>
        </w:rPr>
      </w:pPr>
      <w:r w:rsidRPr="00FF4968">
        <w:rPr>
          <w:rFonts w:ascii="Times New Roman" w:eastAsia="Microsoft YaHei" w:hAnsi="Times New Roman" w:cs="Times New Roman"/>
          <w:color w:val="000000"/>
          <w:sz w:val="24"/>
          <w:szCs w:val="24"/>
        </w:rPr>
        <w:t xml:space="preserve">Приложение 1. </w:t>
      </w:r>
      <w:r>
        <w:rPr>
          <w:rFonts w:ascii="Times New Roman" w:eastAsia="Microsoft YaHei" w:hAnsi="Times New Roman" w:cs="Times New Roman"/>
          <w:color w:val="000000"/>
          <w:sz w:val="24"/>
          <w:szCs w:val="24"/>
        </w:rPr>
        <w:t>Дополнительное соглашение. Акт выполненных работ. Акт приема-передачи оборудования.</w:t>
      </w:r>
    </w:p>
    <w:p w14:paraId="23511316" w14:textId="2771EA8A" w:rsidR="00E025B4" w:rsidRDefault="006021DB"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r>
        <w:rPr>
          <w:rFonts w:ascii="Times New Roman" w:eastAsia="Microsoft YaHei" w:hAnsi="Times New Roman" w:cs="Times New Roman"/>
          <w:color w:val="000000"/>
          <w:sz w:val="24"/>
          <w:szCs w:val="24"/>
        </w:rPr>
        <w:t xml:space="preserve">                                                        </w:t>
      </w:r>
      <w:r w:rsidRPr="006021DB">
        <w:rPr>
          <w:rFonts w:ascii="Times New Roman" w:eastAsia="Microsoft YaHei" w:hAnsi="Times New Roman" w:cs="Times New Roman"/>
          <w:b/>
          <w:bCs/>
          <w:color w:val="000000"/>
          <w:sz w:val="24"/>
          <w:szCs w:val="24"/>
        </w:rPr>
        <w:t>12. Реквизиты Оператора</w:t>
      </w:r>
    </w:p>
    <w:p w14:paraId="583F669B" w14:textId="77777777" w:rsidR="005C0F16" w:rsidRDefault="005C0F16" w:rsidP="0047498D">
      <w:pPr>
        <w:autoSpaceDE w:val="0"/>
        <w:autoSpaceDN w:val="0"/>
        <w:adjustRightInd w:val="0"/>
        <w:spacing w:after="0" w:line="240" w:lineRule="auto"/>
        <w:jc w:val="both"/>
        <w:rPr>
          <w:rFonts w:ascii="Times New Roman" w:eastAsia="Microsoft YaHei" w:hAnsi="Times New Roman" w:cs="Times New Roman"/>
          <w:b/>
          <w:bCs/>
          <w:color w:val="000000"/>
          <w:sz w:val="24"/>
          <w:szCs w:val="24"/>
        </w:rPr>
      </w:pPr>
    </w:p>
    <w:p w14:paraId="39266243" w14:textId="5C95B3AE" w:rsidR="00FC216B" w:rsidRPr="00FC216B" w:rsidRDefault="003117D5" w:rsidP="006F40D6">
      <w:pPr>
        <w:autoSpaceDE w:val="0"/>
        <w:autoSpaceDN w:val="0"/>
        <w:adjustRightInd w:val="0"/>
        <w:spacing w:after="0" w:line="240" w:lineRule="auto"/>
        <w:ind w:firstLine="708"/>
        <w:jc w:val="both"/>
        <w:rPr>
          <w:rFonts w:ascii="Times New Roman" w:eastAsia="Microsoft YaHei" w:hAnsi="Times New Roman" w:cs="Times New Roman"/>
          <w:b/>
          <w:bCs/>
          <w:color w:val="000000"/>
          <w:sz w:val="24"/>
          <w:szCs w:val="24"/>
        </w:rPr>
      </w:pPr>
      <w:r w:rsidRPr="007F7F31">
        <w:rPr>
          <w:rFonts w:ascii="Times New Roman" w:eastAsia="Microsoft YaHei" w:hAnsi="Times New Roman" w:cs="Times New Roman"/>
          <w:color w:val="000000"/>
          <w:sz w:val="24"/>
          <w:szCs w:val="24"/>
        </w:rPr>
        <w:t xml:space="preserve"> </w:t>
      </w:r>
      <w:r w:rsidR="00FC216B" w:rsidRPr="00FC216B">
        <w:rPr>
          <w:rFonts w:ascii="Times New Roman" w:hAnsi="Times New Roman" w:cs="Times New Roman"/>
          <w:sz w:val="24"/>
          <w:szCs w:val="24"/>
        </w:rPr>
        <w:t xml:space="preserve">Общество с ограниченной </w:t>
      </w:r>
      <w:r w:rsidR="00FC216B" w:rsidRPr="00FC216B">
        <w:rPr>
          <w:rFonts w:ascii="Times New Roman" w:eastAsia="Times New Roman" w:hAnsi="Times New Roman" w:cs="Times New Roman"/>
          <w:sz w:val="24"/>
          <w:szCs w:val="24"/>
          <w:lang w:eastAsia="ru-RU"/>
        </w:rPr>
        <w:t>ответственностью «Автоматизированные системы связи</w:t>
      </w:r>
      <w:r w:rsidR="00056DCE">
        <w:rPr>
          <w:rFonts w:ascii="Times New Roman" w:eastAsia="Times New Roman" w:hAnsi="Times New Roman" w:cs="Times New Roman"/>
          <w:sz w:val="24"/>
          <w:szCs w:val="24"/>
          <w:lang w:eastAsia="ru-RU"/>
        </w:rPr>
        <w:t xml:space="preserve">» </w:t>
      </w:r>
      <w:r w:rsidR="00FC216B" w:rsidRPr="00FC216B">
        <w:rPr>
          <w:rFonts w:ascii="Times New Roman" w:eastAsia="Times New Roman" w:hAnsi="Times New Roman" w:cs="Times New Roman"/>
          <w:sz w:val="24"/>
          <w:szCs w:val="24"/>
          <w:lang w:eastAsia="ru-RU"/>
        </w:rPr>
        <w:t>625008, Тюменская область, г. Тюмень, ул. Молодежная, 81</w:t>
      </w:r>
    </w:p>
    <w:p w14:paraId="5A44D4F5" w14:textId="77777777" w:rsidR="00E025B4" w:rsidRDefault="00FC216B" w:rsidP="0047498D">
      <w:pPr>
        <w:shd w:val="clear" w:color="auto" w:fill="FFFFFF"/>
        <w:spacing w:before="11" w:after="0" w:line="288" w:lineRule="auto"/>
        <w:ind w:right="6"/>
        <w:jc w:val="both"/>
        <w:rPr>
          <w:rFonts w:ascii="Times New Roman" w:eastAsia="Times New Roman" w:hAnsi="Times New Roman" w:cs="Times New Roman"/>
          <w:sz w:val="24"/>
          <w:szCs w:val="24"/>
          <w:lang w:eastAsia="ru-RU"/>
        </w:rPr>
      </w:pPr>
      <w:r w:rsidRPr="00FC216B">
        <w:rPr>
          <w:rFonts w:ascii="Times New Roman" w:eastAsia="Times New Roman" w:hAnsi="Times New Roman" w:cs="Times New Roman"/>
          <w:sz w:val="24"/>
          <w:szCs w:val="24"/>
          <w:lang w:eastAsia="ru-RU"/>
        </w:rPr>
        <w:t xml:space="preserve">ИНН 7202070677 КПП 720301001, ОКОНХ 61129, ОКПО 45776347 </w:t>
      </w:r>
    </w:p>
    <w:p w14:paraId="2BDE39F4" w14:textId="067B8306" w:rsidR="00FC216B" w:rsidRPr="005C0F16" w:rsidRDefault="00FC216B" w:rsidP="0047498D">
      <w:pPr>
        <w:shd w:val="clear" w:color="auto" w:fill="FFFFFF"/>
        <w:spacing w:before="11" w:after="0" w:line="288" w:lineRule="auto"/>
        <w:ind w:right="6"/>
        <w:jc w:val="both"/>
        <w:rPr>
          <w:rFonts w:ascii="Times New Roman" w:eastAsia="Times New Roman" w:hAnsi="Times New Roman" w:cs="Times New Roman"/>
          <w:sz w:val="24"/>
          <w:szCs w:val="24"/>
          <w:lang w:eastAsia="ru-RU"/>
        </w:rPr>
      </w:pPr>
      <w:r w:rsidRPr="00FC216B">
        <w:rPr>
          <w:rFonts w:ascii="Times New Roman" w:eastAsia="Times New Roman" w:hAnsi="Times New Roman" w:cs="Times New Roman"/>
          <w:sz w:val="24"/>
          <w:szCs w:val="24"/>
          <w:lang w:eastAsia="ru-RU"/>
        </w:rPr>
        <w:t>р/с № 40702810267100021128Западно-Сибирское Отделение № 8647 ПАО СБЕРБАНК</w:t>
      </w:r>
      <w:r w:rsidR="005C0F16" w:rsidRPr="005C0F16">
        <w:rPr>
          <w:rFonts w:ascii="Times New Roman" w:eastAsia="Times New Roman" w:hAnsi="Times New Roman" w:cs="Times New Roman"/>
          <w:sz w:val="24"/>
          <w:szCs w:val="24"/>
          <w:lang w:eastAsia="ru-RU"/>
        </w:rPr>
        <w:t xml:space="preserve">     </w:t>
      </w:r>
      <w:r w:rsidRPr="00FC216B">
        <w:rPr>
          <w:rFonts w:ascii="Times New Roman" w:eastAsia="Times New Roman" w:hAnsi="Times New Roman" w:cs="Times New Roman"/>
          <w:sz w:val="24"/>
          <w:szCs w:val="24"/>
          <w:lang w:eastAsia="ru-RU"/>
        </w:rPr>
        <w:t xml:space="preserve"> БИК 04710265 к/с № </w:t>
      </w:r>
      <w:r w:rsidR="005C0F16" w:rsidRPr="005C0F16">
        <w:rPr>
          <w:rFonts w:ascii="Times New Roman" w:eastAsia="Times New Roman" w:hAnsi="Times New Roman" w:cs="Times New Roman"/>
          <w:sz w:val="24"/>
          <w:szCs w:val="24"/>
          <w:lang w:eastAsia="ru-RU"/>
        </w:rPr>
        <w:t>30101810800000000651</w:t>
      </w:r>
    </w:p>
    <w:p w14:paraId="1B243E97" w14:textId="0762137F" w:rsidR="00FC216B" w:rsidRPr="00FC216B" w:rsidRDefault="00FC216B" w:rsidP="0047498D">
      <w:pPr>
        <w:shd w:val="clear" w:color="auto" w:fill="FFFFFF"/>
        <w:spacing w:before="11" w:after="0" w:line="288" w:lineRule="auto"/>
        <w:ind w:right="6"/>
        <w:jc w:val="both"/>
        <w:rPr>
          <w:rFonts w:ascii="Times New Roman" w:eastAsia="Times New Roman" w:hAnsi="Times New Roman" w:cs="Times New Roman"/>
          <w:sz w:val="24"/>
          <w:szCs w:val="24"/>
          <w:lang w:eastAsia="ru-RU"/>
        </w:rPr>
      </w:pPr>
    </w:p>
    <w:p w14:paraId="34D14000" w14:textId="5881ED10" w:rsidR="00FC216B" w:rsidRPr="00FC216B" w:rsidRDefault="00FC216B" w:rsidP="00FC216B">
      <w:pPr>
        <w:shd w:val="clear" w:color="auto" w:fill="FFFFFF"/>
        <w:spacing w:before="11" w:after="0" w:line="288" w:lineRule="auto"/>
        <w:ind w:right="6"/>
        <w:rPr>
          <w:rFonts w:ascii="Times New Roman" w:eastAsia="Times New Roman" w:hAnsi="Times New Roman" w:cs="Times New Roman"/>
          <w:sz w:val="24"/>
          <w:szCs w:val="24"/>
          <w:lang w:eastAsia="ru-RU"/>
        </w:rPr>
      </w:pPr>
    </w:p>
    <w:p w14:paraId="1B7E75AE" w14:textId="6B2EBDF4" w:rsidR="003117D5" w:rsidRPr="007F7F31" w:rsidRDefault="003117D5" w:rsidP="003117D5">
      <w:pPr>
        <w:autoSpaceDE w:val="0"/>
        <w:autoSpaceDN w:val="0"/>
        <w:adjustRightInd w:val="0"/>
        <w:spacing w:after="0" w:line="240" w:lineRule="auto"/>
        <w:rPr>
          <w:rFonts w:ascii="Times New Roman" w:eastAsia="Microsoft YaHei" w:hAnsi="Times New Roman" w:cs="Times New Roman"/>
          <w:color w:val="000000"/>
          <w:sz w:val="24"/>
          <w:szCs w:val="24"/>
        </w:rPr>
      </w:pPr>
    </w:p>
    <w:p w14:paraId="5D754D01" w14:textId="77777777" w:rsidR="003117D5" w:rsidRPr="007F7F31" w:rsidRDefault="003117D5" w:rsidP="003117D5">
      <w:pPr>
        <w:autoSpaceDE w:val="0"/>
        <w:autoSpaceDN w:val="0"/>
        <w:adjustRightInd w:val="0"/>
        <w:spacing w:after="0" w:line="240" w:lineRule="auto"/>
        <w:rPr>
          <w:rFonts w:ascii="Times New Roman" w:eastAsia="Microsoft YaHei" w:hAnsi="Times New Roman" w:cs="Times New Roman"/>
          <w:color w:val="000000"/>
          <w:sz w:val="24"/>
          <w:szCs w:val="24"/>
        </w:rPr>
      </w:pPr>
    </w:p>
    <w:p w14:paraId="30BEEF41" w14:textId="77777777" w:rsidR="003117D5" w:rsidRPr="007F7F31" w:rsidRDefault="003117D5" w:rsidP="003117D5">
      <w:pPr>
        <w:autoSpaceDE w:val="0"/>
        <w:autoSpaceDN w:val="0"/>
        <w:adjustRightInd w:val="0"/>
        <w:spacing w:after="0" w:line="240" w:lineRule="auto"/>
        <w:rPr>
          <w:rFonts w:ascii="Times New Roman" w:eastAsia="Microsoft YaHei" w:hAnsi="Times New Roman" w:cs="Times New Roman"/>
          <w:color w:val="000000"/>
          <w:sz w:val="24"/>
          <w:szCs w:val="24"/>
        </w:rPr>
      </w:pPr>
    </w:p>
    <w:p w14:paraId="7C67F490" w14:textId="77777777" w:rsidR="003117D5" w:rsidRPr="007F7F31" w:rsidRDefault="003117D5" w:rsidP="003117D5">
      <w:pPr>
        <w:autoSpaceDE w:val="0"/>
        <w:autoSpaceDN w:val="0"/>
        <w:adjustRightInd w:val="0"/>
        <w:spacing w:after="0" w:line="240" w:lineRule="auto"/>
        <w:rPr>
          <w:rFonts w:ascii="Times New Roman" w:eastAsia="Microsoft YaHei" w:hAnsi="Times New Roman" w:cs="Times New Roman"/>
          <w:color w:val="000000"/>
          <w:sz w:val="24"/>
          <w:szCs w:val="24"/>
        </w:rPr>
      </w:pPr>
    </w:p>
    <w:p w14:paraId="35834CFA" w14:textId="08082E95" w:rsidR="00C63FC6" w:rsidRPr="007F7F31" w:rsidRDefault="00C63FC6" w:rsidP="00C63FC6">
      <w:pPr>
        <w:autoSpaceDE w:val="0"/>
        <w:autoSpaceDN w:val="0"/>
        <w:adjustRightInd w:val="0"/>
        <w:spacing w:after="0" w:line="240" w:lineRule="auto"/>
        <w:rPr>
          <w:rFonts w:ascii="Times New Roman" w:eastAsia="Microsoft YaHei" w:hAnsi="Times New Roman" w:cs="Times New Roman"/>
          <w:color w:val="000000"/>
          <w:sz w:val="24"/>
          <w:szCs w:val="24"/>
        </w:rPr>
      </w:pPr>
      <w:r w:rsidRPr="007F7F31">
        <w:rPr>
          <w:rFonts w:ascii="Times New Roman" w:eastAsia="Microsoft YaHei" w:hAnsi="Times New Roman" w:cs="Times New Roman"/>
          <w:color w:val="000000"/>
          <w:sz w:val="24"/>
          <w:szCs w:val="24"/>
        </w:rPr>
        <w:t xml:space="preserve">                       </w:t>
      </w:r>
    </w:p>
    <w:p w14:paraId="6E76C2D3" w14:textId="77777777" w:rsidR="00C63FC6" w:rsidRPr="007F7F31" w:rsidRDefault="00C63FC6" w:rsidP="00C63FC6">
      <w:pPr>
        <w:autoSpaceDE w:val="0"/>
        <w:autoSpaceDN w:val="0"/>
        <w:adjustRightInd w:val="0"/>
        <w:spacing w:after="0" w:line="240" w:lineRule="auto"/>
        <w:rPr>
          <w:rFonts w:ascii="Times New Roman" w:eastAsia="Microsoft YaHei" w:hAnsi="Times New Roman" w:cs="Times New Roman"/>
          <w:color w:val="000000"/>
          <w:sz w:val="24"/>
          <w:szCs w:val="24"/>
        </w:rPr>
      </w:pPr>
    </w:p>
    <w:p w14:paraId="5A4061A5" w14:textId="77777777" w:rsidR="00C63FC6" w:rsidRPr="007F7F31" w:rsidRDefault="00C63FC6" w:rsidP="00AE399F">
      <w:pPr>
        <w:autoSpaceDE w:val="0"/>
        <w:autoSpaceDN w:val="0"/>
        <w:adjustRightInd w:val="0"/>
        <w:spacing w:after="0" w:line="240" w:lineRule="auto"/>
        <w:rPr>
          <w:rFonts w:ascii="Times New Roman" w:eastAsia="Microsoft YaHei" w:hAnsi="Times New Roman" w:cs="Times New Roman"/>
          <w:color w:val="000000"/>
          <w:sz w:val="24"/>
          <w:szCs w:val="24"/>
        </w:rPr>
      </w:pPr>
    </w:p>
    <w:p w14:paraId="5E3AE04A" w14:textId="77777777" w:rsidR="00AE399F" w:rsidRPr="007F7F31" w:rsidRDefault="00AE399F" w:rsidP="00AE399F">
      <w:pPr>
        <w:autoSpaceDE w:val="0"/>
        <w:autoSpaceDN w:val="0"/>
        <w:adjustRightInd w:val="0"/>
        <w:spacing w:after="0" w:line="240" w:lineRule="auto"/>
        <w:rPr>
          <w:rFonts w:ascii="Times New Roman" w:eastAsia="Microsoft YaHei" w:hAnsi="Times New Roman" w:cs="Times New Roman"/>
          <w:color w:val="000000"/>
          <w:sz w:val="24"/>
          <w:szCs w:val="24"/>
        </w:rPr>
      </w:pPr>
    </w:p>
    <w:sectPr w:rsidR="00AE399F" w:rsidRPr="007F7F31" w:rsidSect="00056DCE">
      <w:pgSz w:w="12240" w:h="15840"/>
      <w:pgMar w:top="1418" w:right="616"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E7FDE"/>
    <w:multiLevelType w:val="hybridMultilevel"/>
    <w:tmpl w:val="78DAD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1B"/>
    <w:rsid w:val="00056DCE"/>
    <w:rsid w:val="001B361B"/>
    <w:rsid w:val="003117D5"/>
    <w:rsid w:val="0047498D"/>
    <w:rsid w:val="005C0F16"/>
    <w:rsid w:val="006021DB"/>
    <w:rsid w:val="006F40D6"/>
    <w:rsid w:val="007F7F31"/>
    <w:rsid w:val="00AE399F"/>
    <w:rsid w:val="00B61B38"/>
    <w:rsid w:val="00C476B7"/>
    <w:rsid w:val="00C63FC6"/>
    <w:rsid w:val="00D344D3"/>
    <w:rsid w:val="00E025B4"/>
    <w:rsid w:val="00F560D5"/>
    <w:rsid w:val="00FC216B"/>
    <w:rsid w:val="00FE4478"/>
    <w:rsid w:val="00FF4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0C65"/>
  <w15:chartTrackingRefBased/>
  <w15:docId w15:val="{454DCF5F-56D9-4691-8FD2-0FDC4682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361B"/>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E3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834">
      <w:bodyDiv w:val="1"/>
      <w:marLeft w:val="0"/>
      <w:marRight w:val="0"/>
      <w:marTop w:val="0"/>
      <w:marBottom w:val="0"/>
      <w:divBdr>
        <w:top w:val="none" w:sz="0" w:space="0" w:color="auto"/>
        <w:left w:val="none" w:sz="0" w:space="0" w:color="auto"/>
        <w:bottom w:val="none" w:sz="0" w:space="0" w:color="auto"/>
        <w:right w:val="none" w:sz="0" w:space="0" w:color="auto"/>
      </w:divBdr>
    </w:div>
    <w:div w:id="598416729">
      <w:bodyDiv w:val="1"/>
      <w:marLeft w:val="0"/>
      <w:marRight w:val="0"/>
      <w:marTop w:val="0"/>
      <w:marBottom w:val="0"/>
      <w:divBdr>
        <w:top w:val="none" w:sz="0" w:space="0" w:color="auto"/>
        <w:left w:val="none" w:sz="0" w:space="0" w:color="auto"/>
        <w:bottom w:val="none" w:sz="0" w:space="0" w:color="auto"/>
        <w:right w:val="none" w:sz="0" w:space="0" w:color="auto"/>
      </w:divBdr>
    </w:div>
    <w:div w:id="1013724680">
      <w:bodyDiv w:val="1"/>
      <w:marLeft w:val="0"/>
      <w:marRight w:val="0"/>
      <w:marTop w:val="0"/>
      <w:marBottom w:val="0"/>
      <w:divBdr>
        <w:top w:val="none" w:sz="0" w:space="0" w:color="auto"/>
        <w:left w:val="none" w:sz="0" w:space="0" w:color="auto"/>
        <w:bottom w:val="none" w:sz="0" w:space="0" w:color="auto"/>
        <w:right w:val="none" w:sz="0" w:space="0" w:color="auto"/>
      </w:divBdr>
      <w:divsChild>
        <w:div w:id="1664431182">
          <w:marLeft w:val="0"/>
          <w:marRight w:val="0"/>
          <w:marTop w:val="0"/>
          <w:marBottom w:val="0"/>
          <w:divBdr>
            <w:top w:val="none" w:sz="0" w:space="0" w:color="auto"/>
            <w:left w:val="none" w:sz="0" w:space="0" w:color="auto"/>
            <w:bottom w:val="none" w:sz="0" w:space="0" w:color="auto"/>
            <w:right w:val="none" w:sz="0" w:space="0" w:color="auto"/>
          </w:divBdr>
        </w:div>
        <w:div w:id="470363044">
          <w:marLeft w:val="0"/>
          <w:marRight w:val="0"/>
          <w:marTop w:val="0"/>
          <w:marBottom w:val="0"/>
          <w:divBdr>
            <w:top w:val="none" w:sz="0" w:space="0" w:color="auto"/>
            <w:left w:val="none" w:sz="0" w:space="0" w:color="auto"/>
            <w:bottom w:val="none" w:sz="0" w:space="0" w:color="auto"/>
            <w:right w:val="none" w:sz="0" w:space="0" w:color="auto"/>
          </w:divBdr>
          <w:divsChild>
            <w:div w:id="2134861982">
              <w:marLeft w:val="0"/>
              <w:marRight w:val="0"/>
              <w:marTop w:val="0"/>
              <w:marBottom w:val="0"/>
              <w:divBdr>
                <w:top w:val="none" w:sz="0" w:space="0" w:color="auto"/>
                <w:left w:val="none" w:sz="0" w:space="0" w:color="auto"/>
                <w:bottom w:val="none" w:sz="0" w:space="0" w:color="auto"/>
                <w:right w:val="none" w:sz="0" w:space="0" w:color="auto"/>
              </w:divBdr>
              <w:divsChild>
                <w:div w:id="166208094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14767909">
      <w:bodyDiv w:val="1"/>
      <w:marLeft w:val="0"/>
      <w:marRight w:val="0"/>
      <w:marTop w:val="0"/>
      <w:marBottom w:val="0"/>
      <w:divBdr>
        <w:top w:val="none" w:sz="0" w:space="0" w:color="auto"/>
        <w:left w:val="none" w:sz="0" w:space="0" w:color="auto"/>
        <w:bottom w:val="none" w:sz="0" w:space="0" w:color="auto"/>
        <w:right w:val="none" w:sz="0" w:space="0" w:color="auto"/>
      </w:divBdr>
    </w:div>
    <w:div w:id="1266228569">
      <w:bodyDiv w:val="1"/>
      <w:marLeft w:val="0"/>
      <w:marRight w:val="0"/>
      <w:marTop w:val="0"/>
      <w:marBottom w:val="0"/>
      <w:divBdr>
        <w:top w:val="none" w:sz="0" w:space="0" w:color="auto"/>
        <w:left w:val="none" w:sz="0" w:space="0" w:color="auto"/>
        <w:bottom w:val="none" w:sz="0" w:space="0" w:color="auto"/>
        <w:right w:val="none" w:sz="0" w:space="0" w:color="auto"/>
      </w:divBdr>
    </w:div>
    <w:div w:id="1317219594">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6264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user</cp:lastModifiedBy>
  <cp:revision>12</cp:revision>
  <dcterms:created xsi:type="dcterms:W3CDTF">2022-02-15T08:39:00Z</dcterms:created>
  <dcterms:modified xsi:type="dcterms:W3CDTF">2022-02-16T04:06:00Z</dcterms:modified>
</cp:coreProperties>
</file>